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2140" w:type="dxa"/>
        <w:tblLook w:val="04A0" w:firstRow="1" w:lastRow="0" w:firstColumn="1" w:lastColumn="0" w:noHBand="0" w:noVBand="1"/>
      </w:tblPr>
      <w:tblGrid>
        <w:gridCol w:w="3413"/>
        <w:gridCol w:w="1460"/>
        <w:gridCol w:w="2591"/>
        <w:gridCol w:w="2294"/>
        <w:gridCol w:w="2382"/>
      </w:tblGrid>
      <w:tr w:rsidR="00D37976" w:rsidRPr="00D37976" w14:paraId="0E7B2285" w14:textId="77777777" w:rsidTr="00C1042D">
        <w:trPr>
          <w:trHeight w:val="94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94A6B" w14:textId="498BCA7D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8DC51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تاریخ اجرا برنامه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68C30E" w14:textId="12E3F64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تاریخ پایان برنامه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0FA955" w14:textId="4E6BC59A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هدف از اجرای برنامه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DFF307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فایل مرجع در قالب </w:t>
            </w: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word</w:t>
            </w: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یا </w:t>
            </w:r>
            <w:r w:rsidRPr="00D3797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pdf</w:t>
            </w:r>
          </w:p>
        </w:tc>
      </w:tr>
      <w:tr w:rsidR="00D37976" w:rsidRPr="00D37976" w14:paraId="0E2C8A2F" w14:textId="77777777" w:rsidTr="00C1042D">
        <w:trPr>
          <w:trHeight w:val="7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D07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تهیه و تنطیم عوارض سال 1400 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EA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11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D47" w14:textId="17888D8C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B3D" w14:textId="6CAAFD36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65654032" w14:textId="77777777" w:rsidTr="00C1042D">
        <w:trPr>
          <w:trHeight w:val="7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CD6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تهیه و تنطیم بودجه سال 1400 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DAF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AA7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79B" w14:textId="76C0FA26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5553" w14:textId="6449759E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138906C4" w14:textId="77777777" w:rsidTr="00C1042D">
        <w:trPr>
          <w:trHeight w:val="7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F58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اخذ بیلان و عملکرد سال 1399 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35D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BF1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AF7E" w14:textId="71322B4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40AD" w14:textId="2CB4214F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1E286F97" w14:textId="77777777" w:rsidTr="00C1042D">
        <w:trPr>
          <w:trHeight w:val="7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7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اخذ  حسابرسی سال 1399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6F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D3E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6BC1" w14:textId="156EA2C0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A8DA" w14:textId="50666B6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0F32216D" w14:textId="77777777" w:rsidTr="00C1042D">
        <w:trPr>
          <w:trHeight w:val="36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6C5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EEA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517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7207" w14:textId="04341FF9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C1C" w14:textId="5EBB5218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350EF0FE" w14:textId="77777777" w:rsidTr="00C1042D">
        <w:trPr>
          <w:trHeight w:val="108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F5E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برگزاری جلسات کارگروه نظارت برحسابرسی 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889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33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B1D" w14:textId="53495D3A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AF6" w14:textId="408A533C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7F1FD63F" w14:textId="77777777" w:rsidTr="00C1042D">
        <w:trPr>
          <w:trHeight w:val="420"/>
        </w:trPr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368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جهت استقرار سیستم خزانه داری شهرداریها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C2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115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3F4F" w14:textId="15A8047C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9D21" w14:textId="69C0BACC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1E2A2B41" w14:textId="77777777" w:rsidTr="00C1042D">
        <w:trPr>
          <w:trHeight w:val="300"/>
        </w:trPr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383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753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شش ماهه دوم سال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777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پایان سال 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C1AE" w14:textId="21CB1554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F4B2" w14:textId="06FDFC9A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104E8064" w14:textId="77777777" w:rsidTr="00C1042D">
        <w:trPr>
          <w:trHeight w:val="18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73E" w14:textId="77777777" w:rsidR="00D37976" w:rsidRPr="00D37976" w:rsidRDefault="00D37976" w:rsidP="00D37976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انجام مراحل اداری جذب و بکارگیری نیروهای پذیرفته شده آزمون پیمانی مشاغل عملیاتی آتش نشانی مرحله تکمیل ظرفیت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C11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مهر الی آذر 1399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A26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چهار ماه کاری پس از اعلام نتایج برای انجام سیر مراحل اداری و گزینش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2B5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تامین نیروهای آموزش دیده و مجرب در دایره آتش نشانی شهرداری ها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A77F" w14:textId="58D0658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464DD2B6" w14:textId="77777777" w:rsidTr="00C1042D">
        <w:trPr>
          <w:trHeight w:val="18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3A38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پیگیری اخذ مجوز جذب نیروهای انسانی قراردادی برای شهرداریهای استان با الویت شهرهای جدید التأسیس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5188" w14:textId="4DD4C89C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A6B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 پایان سال 1399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6CF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نیاز شهرداری ها بر اساس رشنه های شغلی احصا و مراتب برای اخذ سهمیه به سازمان شهرداری ها و دهیاری های کشور اعلام گردید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282A" w14:textId="7720E235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23215022" w14:textId="77777777" w:rsidTr="00C1042D">
        <w:trPr>
          <w:trHeight w:val="25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68E9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پیگیری اخذ مجوز برگزاری آزمون استخدامی پیمانی از سازمان شهرداریها و دهیاریهای کشور به منظور تأمین نیازهای استخدامی شهرداریهای استان در مشاغل کارشناسی و ...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6F7D" w14:textId="43930DC7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4C5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 پایان سال 1399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528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نیاز شهرداری ها پس از احصاء جمعبندی و مراتب به سازمان شهرداری ها و دهیاری های کشور منعکس گردید تا روند اخذ مجوز و سهمیه لازم برای برگزاری آزمون از سوی آن سازمان پیگیری گردد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9B8C" w14:textId="7B847550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40677A36" w14:textId="77777777" w:rsidTr="00C1042D">
        <w:trPr>
          <w:trHeight w:val="18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F02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اجرای 186 عنوان دوره آموزشی (برگزاری دوره های شغلی و تخصصی) کارکنان شهرداریهیا استان بصورت مجازی و غیر حضوری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49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در مرحله اجرا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E56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 پایان سال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ABA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افزایش سطح کیفی و دانش کارکنان شهرداری ها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511D" w14:textId="23957F17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7C1B4C02" w14:textId="77777777" w:rsidTr="00C1042D">
        <w:trPr>
          <w:trHeight w:val="216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7B1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اجرای 12 عنوان دوره آموزشی بدو خدمت ویژه کارکنان آتش نشانی شهرداریهای استان (پذیرفته شدگان در آزمون پیمانی مشاغل عملیاتی آتش نشانی)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57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در مرحله اجرا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3E8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 پایان سال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50D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افزایش سطح کیفی و دانش نیروهای آتش نشانی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5F4A" w14:textId="3939671A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52B1B365" w14:textId="77777777" w:rsidTr="00C1042D">
        <w:trPr>
          <w:trHeight w:val="25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66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ایجاد شناسنامه زیر ساختهای سخت افزاری و سرویس های نرم افزاری در سطح شهرداریهای استان در جهت نظارت بر توسعه فناوری اطلاعات و ارتباطات و توسعه شهرهای الکترونیک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C41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در مرحله بررسی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ABF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شش ماهه نخست سال 1400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562A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احصاء وضعیت موجود شهرداری به لحاظ زیرساخت های شبکه و سخت افزاری و همچنین نرم افزارها و سامانه های مستقر از طریق بررسی های میدانی و یا تکمیل فرم های خوداظهاری از سوی شهرداری ها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6EF0" w14:textId="6A3530C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344B7F76" w14:textId="77777777" w:rsidTr="00C1042D">
        <w:trPr>
          <w:trHeight w:val="381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B1A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سیاست گذاری و برنامه ریزی برای ایجاد و توسعه نظام آماری در شهرداریها و شوراهای اسلامی شهرها در راستای تهیه           و تدوین شناسنامه آماری بروز از مجموعه امکانات، تأسیسات، ظرفیت ها، تشکیلات، منابع انسانی و ...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D0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در مرحله بررسی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19C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تا شش ماهه نخست سال 1400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1BC" w14:textId="159E18F1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از انزوا خارج کردن برنامه ریزی های مبتنی بر تحلیل های آماری در اقدامات اجرایی شهرداری ها که در نتیجه موجب تضعیف جایگاه آمار و اطلاعات در نظام تصمیم سازی و تصمیم گیری مدیریت شهری و الزام شهرداری ها نسبت به ارائه ی آمارهای کامل و یا حتی صحیح در حوزه های مختلف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E0FF" w14:textId="6D2FA1A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2A9285F6" w14:textId="77777777" w:rsidTr="00C1042D">
        <w:trPr>
          <w:trHeight w:val="18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3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راه اندازی سامانه ملی پایش مصوبات شوراها (الکترونیکی شدن مصوبات شوارها)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8AB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در مرحله بررسی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06D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اغاز دوره ششم شوراهای اسلامی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A4E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اعمال نظارت بیشتر و بالا بردن سطح شفافیت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CA9C" w14:textId="575A58AA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37976" w:rsidRPr="00D37976" w14:paraId="6FFD9249" w14:textId="77777777" w:rsidTr="00C1042D">
        <w:trPr>
          <w:trHeight w:val="207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E630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تدوین سند جامع آموزش اعضای شوراهای اسلامی از طریق کارگروه استانی آموزش اعضای شوراهای اسلامی (موضوع       نفاهم نامه شورای عالی استانها و وزارت کشور)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5A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پیش نویس طرح تهیه شده است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51F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37976"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  <w:t>منوط به تامین اعتبار است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9095" w14:textId="40086479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6397" w14:textId="1D035352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3069F347" w14:textId="77777777" w:rsidTr="00C1042D">
        <w:trPr>
          <w:trHeight w:val="34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33A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تدوین شیوه نامه فعالیت شورایاری محلات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E9E4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003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EB2" w14:textId="23A030B4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7EE" w14:textId="537940E8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976" w:rsidRPr="00D37976" w14:paraId="02E0173F" w14:textId="77777777" w:rsidTr="00C1042D">
        <w:trPr>
          <w:trHeight w:val="2520"/>
        </w:trPr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F03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بررسی طرح جامع مدیریت پسماندهای عادی حوضه آبریز سدهای تأمین کننده آب شرب تهران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B638" w14:textId="6DBBE41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8459" w14:textId="5C2B1296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0380" w14:textId="77777777" w:rsidR="00D37976" w:rsidRPr="00D37976" w:rsidRDefault="00D37976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D3797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متعهد کردن دستگاه های اجرایی استان به مصوبه شورای امنیت ملی و قانون مدیریت پسماندها و عدم اعمال سلایق مختلف در تهیه طرح مذکور به منظور تسریع در ارائه طرح در کارگروه مدیریت پسماند استان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360B" w14:textId="7B74ED9D" w:rsidR="00D37976" w:rsidRPr="00D37976" w:rsidRDefault="00D37976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1042D" w:rsidRPr="00D37976" w14:paraId="0DA53E66" w14:textId="77777777" w:rsidTr="00C1042D">
        <w:trPr>
          <w:trHeight w:val="25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FA4" w14:textId="77777777" w:rsidR="00C1042D" w:rsidRPr="00D37976" w:rsidRDefault="00C1042D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1C8D" w14:textId="77777777" w:rsidR="00C1042D" w:rsidRPr="00D37976" w:rsidRDefault="00C1042D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1E60" w14:textId="77777777" w:rsidR="00C1042D" w:rsidRPr="00D37976" w:rsidRDefault="00C1042D" w:rsidP="00D3797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F17C" w14:textId="77777777" w:rsidR="00C1042D" w:rsidRPr="00D37976" w:rsidRDefault="00C1042D" w:rsidP="00D3797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0D1F" w14:textId="77777777" w:rsidR="00C1042D" w:rsidRPr="00D37976" w:rsidRDefault="00C1042D" w:rsidP="00D37976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B213983" w14:textId="77777777" w:rsidR="00DE6DD0" w:rsidRPr="00D37976" w:rsidRDefault="00DE6DD0" w:rsidP="00D37976">
      <w:pPr>
        <w:bidi/>
        <w:jc w:val="center"/>
        <w:rPr>
          <w:rFonts w:cs="B Mitra"/>
          <w:b/>
          <w:bCs/>
          <w:sz w:val="20"/>
          <w:szCs w:val="20"/>
        </w:rPr>
      </w:pPr>
    </w:p>
    <w:sectPr w:rsidR="00DE6DD0" w:rsidRPr="00D37976" w:rsidSect="00D379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6"/>
    <w:rsid w:val="006A06E0"/>
    <w:rsid w:val="00C1042D"/>
    <w:rsid w:val="00D37976"/>
    <w:rsid w:val="00D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0A6B"/>
  <w15:chartTrackingRefBased/>
  <w15:docId w15:val="{43E2766E-1933-4615-8812-820B29F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اکرم اسدی نماور</dc:creator>
  <cp:keywords/>
  <dc:description/>
  <cp:lastModifiedBy>اکرم اسدی نماور</cp:lastModifiedBy>
  <cp:revision>3</cp:revision>
  <cp:lastPrinted>2020-12-09T08:03:00Z</cp:lastPrinted>
  <dcterms:created xsi:type="dcterms:W3CDTF">2020-12-09T08:02:00Z</dcterms:created>
  <dcterms:modified xsi:type="dcterms:W3CDTF">2020-12-09T08:12:00Z</dcterms:modified>
</cp:coreProperties>
</file>